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E2A56" w:rsidRDefault="001E2A56">
      <w:pPr>
        <w:rPr>
          <w:rFonts w:ascii="Tahoma" w:hAnsi="Tahoma" w:cs="Tahoma"/>
          <w:sz w:val="20"/>
          <w:szCs w:val="20"/>
        </w:rPr>
      </w:pPr>
      <w:r w:rsidRPr="001E2A56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1E2A56" w:rsidRDefault="00424A5A">
      <w:pPr>
        <w:rPr>
          <w:rFonts w:ascii="Tahoma" w:hAnsi="Tahoma" w:cs="Tahoma"/>
          <w:sz w:val="20"/>
          <w:szCs w:val="20"/>
        </w:rPr>
      </w:pPr>
    </w:p>
    <w:p w:rsidR="00424A5A" w:rsidRPr="001E2A5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E2A5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E2A56">
        <w:tc>
          <w:tcPr>
            <w:tcW w:w="1080" w:type="dxa"/>
            <w:vAlign w:val="center"/>
          </w:tcPr>
          <w:p w:rsidR="00424A5A" w:rsidRPr="001E2A5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2A5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E2A56" w:rsidRDefault="001E2A5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2A56">
              <w:rPr>
                <w:rFonts w:ascii="Tahoma" w:hAnsi="Tahoma" w:cs="Tahoma"/>
                <w:color w:val="0000FF"/>
                <w:sz w:val="20"/>
                <w:szCs w:val="20"/>
              </w:rPr>
              <w:t>43001-455/2021-0</w:t>
            </w:r>
            <w:r w:rsidR="00016E22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1E2A56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E2A5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2A5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E2A56" w:rsidRDefault="001E2A5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2A56">
              <w:rPr>
                <w:rFonts w:ascii="Tahoma" w:hAnsi="Tahoma" w:cs="Tahoma"/>
                <w:color w:val="0000FF"/>
                <w:sz w:val="20"/>
                <w:szCs w:val="20"/>
              </w:rPr>
              <w:t>D-9/22 G</w:t>
            </w:r>
            <w:r w:rsidR="00424A5A" w:rsidRPr="001E2A5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E2A56">
        <w:tc>
          <w:tcPr>
            <w:tcW w:w="1080" w:type="dxa"/>
            <w:vAlign w:val="center"/>
          </w:tcPr>
          <w:p w:rsidR="00424A5A" w:rsidRPr="001E2A5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2A5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E2A56" w:rsidRDefault="00016E2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1E2A56" w:rsidRPr="001E2A56">
              <w:rPr>
                <w:rFonts w:ascii="Tahoma" w:hAnsi="Tahoma" w:cs="Tahoma"/>
                <w:color w:val="0000FF"/>
                <w:sz w:val="20"/>
                <w:szCs w:val="20"/>
              </w:rPr>
              <w:t>.01.2022</w:t>
            </w:r>
          </w:p>
        </w:tc>
        <w:tc>
          <w:tcPr>
            <w:tcW w:w="1080" w:type="dxa"/>
            <w:vAlign w:val="center"/>
          </w:tcPr>
          <w:p w:rsidR="00424A5A" w:rsidRPr="001E2A56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E2A5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2A5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E2A56" w:rsidRDefault="001E2A5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2A56">
              <w:rPr>
                <w:rFonts w:ascii="Tahoma" w:hAnsi="Tahoma" w:cs="Tahoma"/>
                <w:color w:val="0000FF"/>
                <w:sz w:val="20"/>
                <w:szCs w:val="20"/>
              </w:rPr>
              <w:t>2431-21-001723/0</w:t>
            </w:r>
          </w:p>
        </w:tc>
      </w:tr>
    </w:tbl>
    <w:p w:rsidR="00424A5A" w:rsidRPr="001E2A5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E2A56" w:rsidRDefault="00424A5A">
      <w:pPr>
        <w:rPr>
          <w:rFonts w:ascii="Tahoma" w:hAnsi="Tahoma" w:cs="Tahoma"/>
          <w:sz w:val="20"/>
          <w:szCs w:val="20"/>
        </w:rPr>
      </w:pPr>
    </w:p>
    <w:p w:rsidR="00556816" w:rsidRPr="001E2A56" w:rsidRDefault="00556816">
      <w:pPr>
        <w:rPr>
          <w:rFonts w:ascii="Tahoma" w:hAnsi="Tahoma" w:cs="Tahoma"/>
          <w:sz w:val="20"/>
          <w:szCs w:val="20"/>
        </w:rPr>
      </w:pPr>
    </w:p>
    <w:p w:rsidR="00424A5A" w:rsidRPr="001E2A56" w:rsidRDefault="00424A5A">
      <w:pPr>
        <w:rPr>
          <w:rFonts w:ascii="Tahoma" w:hAnsi="Tahoma" w:cs="Tahoma"/>
          <w:sz w:val="20"/>
          <w:szCs w:val="20"/>
        </w:rPr>
      </w:pPr>
    </w:p>
    <w:p w:rsidR="00556816" w:rsidRPr="001E2A56" w:rsidRDefault="00556816">
      <w:pPr>
        <w:rPr>
          <w:rFonts w:ascii="Tahoma" w:hAnsi="Tahoma" w:cs="Tahoma"/>
          <w:sz w:val="20"/>
          <w:szCs w:val="20"/>
        </w:rPr>
      </w:pPr>
    </w:p>
    <w:p w:rsidR="00556816" w:rsidRPr="001E2A56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E2A56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1E2A56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E2A5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1E2A56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1E2A56">
        <w:tc>
          <w:tcPr>
            <w:tcW w:w="9288" w:type="dxa"/>
          </w:tcPr>
          <w:p w:rsidR="00556816" w:rsidRPr="001E2A56" w:rsidRDefault="001E2A56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E2A56">
              <w:rPr>
                <w:rFonts w:ascii="Tahoma" w:hAnsi="Tahoma" w:cs="Tahoma"/>
                <w:b/>
                <w:szCs w:val="20"/>
              </w:rPr>
              <w:t>Ureditev DC R3-642/1360 od km 0,075 do km 0,670 (varnost otrok) - IG</w:t>
            </w:r>
          </w:p>
        </w:tc>
      </w:tr>
    </w:tbl>
    <w:p w:rsidR="00556816" w:rsidRPr="001E2A56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1E2A56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1E2A56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1E2A56">
        <w:rPr>
          <w:rFonts w:ascii="Tahoma" w:hAnsi="Tahoma" w:cs="Tahoma"/>
          <w:szCs w:val="20"/>
        </w:rPr>
        <w:t xml:space="preserve">Obvestilo o spremembi razpisne dokumentacije je objavljeno na "Portalu javnih naročil". </w:t>
      </w:r>
    </w:p>
    <w:p w:rsidR="004B34B5" w:rsidRPr="001E2A56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1E2A56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1E2A56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1E2A56">
        <w:trPr>
          <w:trHeight w:val="3511"/>
        </w:trPr>
        <w:tc>
          <w:tcPr>
            <w:tcW w:w="9287" w:type="dxa"/>
          </w:tcPr>
          <w:p w:rsidR="00556816" w:rsidRPr="001E2A56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1E2A56" w:rsidRPr="001E2A56" w:rsidRDefault="001E2A5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016E22" w:rsidRPr="00016E22" w:rsidRDefault="00016E22" w:rsidP="00016E22">
            <w:pPr>
              <w:widowControl w:val="0"/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6E22">
              <w:rPr>
                <w:rFonts w:ascii="Tahoma" w:hAnsi="Tahoma" w:cs="Tahoma"/>
                <w:sz w:val="20"/>
                <w:szCs w:val="20"/>
              </w:rPr>
              <w:t>V prvi alineji točke 3.1.3.5 se referenčni posel uskladi s točko 3.1.3.3 in se glasi:</w:t>
            </w:r>
          </w:p>
          <w:p w:rsidR="00016E22" w:rsidRPr="00016E22" w:rsidRDefault="00016E22" w:rsidP="00016E22">
            <w:pPr>
              <w:widowControl w:val="0"/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6E22">
              <w:rPr>
                <w:rFonts w:ascii="Tahoma" w:hAnsi="Tahoma" w:cs="Tahoma"/>
                <w:sz w:val="20"/>
                <w:szCs w:val="20"/>
              </w:rPr>
              <w:t>a)</w:t>
            </w:r>
            <w:r w:rsidRPr="00016E22">
              <w:rPr>
                <w:rFonts w:ascii="Tahoma" w:hAnsi="Tahoma" w:cs="Tahoma"/>
                <w:sz w:val="20"/>
                <w:szCs w:val="20"/>
              </w:rPr>
              <w:tab/>
              <w:t>novogradnjo ali rekonstrukcijo ceste v vrednosti vsaj 300.000,00 EUR (brez DDV).</w:t>
            </w:r>
          </w:p>
          <w:p w:rsidR="001E2A56" w:rsidRPr="001E2A56" w:rsidRDefault="00016E22" w:rsidP="00016E2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016E22">
              <w:rPr>
                <w:rFonts w:ascii="Tahoma" w:hAnsi="Tahoma" w:cs="Tahoma"/>
                <w:szCs w:val="20"/>
              </w:rPr>
              <w:t>Ostale alineje ostanejo nespremenjene.</w:t>
            </w:r>
            <w:bookmarkStart w:id="0" w:name="_GoBack"/>
            <w:bookmarkEnd w:id="0"/>
          </w:p>
        </w:tc>
      </w:tr>
    </w:tbl>
    <w:p w:rsidR="00556816" w:rsidRPr="001E2A56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1E2A56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1E2A56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1E2A56">
        <w:rPr>
          <w:rFonts w:ascii="Tahoma" w:hAnsi="Tahoma" w:cs="Tahoma"/>
          <w:szCs w:val="20"/>
        </w:rPr>
        <w:t>Spremembe</w:t>
      </w:r>
      <w:r w:rsidR="00556816" w:rsidRPr="001E2A56">
        <w:rPr>
          <w:rFonts w:ascii="Tahoma" w:hAnsi="Tahoma" w:cs="Tahoma"/>
          <w:szCs w:val="20"/>
        </w:rPr>
        <w:t xml:space="preserve"> </w:t>
      </w:r>
      <w:r w:rsidRPr="001E2A56">
        <w:rPr>
          <w:rFonts w:ascii="Tahoma" w:hAnsi="Tahoma" w:cs="Tahoma"/>
          <w:szCs w:val="20"/>
        </w:rPr>
        <w:t>so</w:t>
      </w:r>
      <w:r w:rsidR="00556816" w:rsidRPr="001E2A56">
        <w:rPr>
          <w:rFonts w:ascii="Tahoma" w:hAnsi="Tahoma" w:cs="Tahoma"/>
          <w:szCs w:val="20"/>
        </w:rPr>
        <w:t xml:space="preserve"> sestavni del razpisne dokumentacije in </w:t>
      </w:r>
      <w:r w:rsidRPr="001E2A56">
        <w:rPr>
          <w:rFonts w:ascii="Tahoma" w:hAnsi="Tahoma" w:cs="Tahoma"/>
          <w:szCs w:val="20"/>
        </w:rPr>
        <w:t>jih</w:t>
      </w:r>
      <w:r w:rsidR="00556816" w:rsidRPr="001E2A56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1E2A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A56" w:rsidRDefault="001E2A56">
      <w:r>
        <w:separator/>
      </w:r>
    </w:p>
  </w:endnote>
  <w:endnote w:type="continuationSeparator" w:id="0">
    <w:p w:rsidR="001E2A56" w:rsidRDefault="001E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A56" w:rsidRDefault="001E2A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E2A5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1E2A56" w:rsidRPr="00643501">
      <w:rPr>
        <w:noProof/>
        <w:lang w:eastAsia="sl-SI"/>
      </w:rPr>
      <w:drawing>
        <wp:inline distT="0" distB="0" distL="0" distR="0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E2A56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E2A56" w:rsidRPr="00CF74F9">
      <w:rPr>
        <w:noProof/>
        <w:lang w:eastAsia="sl-SI"/>
      </w:rPr>
      <w:drawing>
        <wp:inline distT="0" distB="0" distL="0" distR="0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A56" w:rsidRDefault="001E2A56">
      <w:r>
        <w:separator/>
      </w:r>
    </w:p>
  </w:footnote>
  <w:footnote w:type="continuationSeparator" w:id="0">
    <w:p w:rsidR="001E2A56" w:rsidRDefault="001E2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A56" w:rsidRDefault="001E2A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A56" w:rsidRDefault="001E2A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A56" w:rsidRDefault="001E2A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56"/>
    <w:rsid w:val="00016E22"/>
    <w:rsid w:val="000646A9"/>
    <w:rsid w:val="001836BB"/>
    <w:rsid w:val="001E2A56"/>
    <w:rsid w:val="002507C2"/>
    <w:rsid w:val="002B10C8"/>
    <w:rsid w:val="003133A6"/>
    <w:rsid w:val="00401F0C"/>
    <w:rsid w:val="00424A5A"/>
    <w:rsid w:val="004B34B5"/>
    <w:rsid w:val="004F324C"/>
    <w:rsid w:val="00556816"/>
    <w:rsid w:val="005B3896"/>
    <w:rsid w:val="00637BE6"/>
    <w:rsid w:val="00693961"/>
    <w:rsid w:val="00857D5E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7173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6F33DE"/>
  <w15:chartTrackingRefBased/>
  <w15:docId w15:val="{4549D44D-A199-4902-BB80-2DA353AB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88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Zvonka Planinec</cp:lastModifiedBy>
  <cp:revision>3</cp:revision>
  <cp:lastPrinted>2022-01-05T11:24:00Z</cp:lastPrinted>
  <dcterms:created xsi:type="dcterms:W3CDTF">2022-01-21T09:33:00Z</dcterms:created>
  <dcterms:modified xsi:type="dcterms:W3CDTF">2022-01-21T09:33:00Z</dcterms:modified>
</cp:coreProperties>
</file>